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5C" w:rsidRDefault="00A3655C" w:rsidP="00A36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E22F4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</w:t>
      </w:r>
      <w:r w:rsidR="00412A5D">
        <w:rPr>
          <w:rFonts w:ascii="Times New Roman" w:hAnsi="Times New Roman" w:cs="Times New Roman"/>
          <w:b/>
          <w:bCs/>
          <w:sz w:val="24"/>
          <w:lang w:val="kk-KZ"/>
        </w:rPr>
        <w:t>КОНКУРС</w:t>
      </w:r>
      <w:r w:rsidRPr="000E22F4">
        <w:rPr>
          <w:rFonts w:ascii="Times New Roman" w:hAnsi="Times New Roman" w:cs="Times New Roman"/>
          <w:b/>
          <w:bCs/>
          <w:sz w:val="24"/>
          <w:lang w:val="kk-KZ"/>
        </w:rPr>
        <w:t xml:space="preserve">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 xml:space="preserve">ых должностей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физической культуры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A3655C" w:rsidRDefault="00A3655C" w:rsidP="00A365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3655C" w:rsidRPr="00F86A51" w:rsidRDefault="00A3655C" w:rsidP="00A3655C">
      <w:pPr>
        <w:pStyle w:val="BodyText1"/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86A51">
        <w:rPr>
          <w:rFonts w:ascii="Times New Roman" w:hAnsi="Times New Roman" w:cs="Times New Roman"/>
          <w:b/>
          <w:bCs/>
          <w:sz w:val="24"/>
          <w:szCs w:val="20"/>
        </w:rPr>
        <w:t>Общие квалификационные требования ко всем участникам конкурсов:</w:t>
      </w:r>
    </w:p>
    <w:p w:rsidR="00A3655C" w:rsidRDefault="00A3655C" w:rsidP="00A36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201B7" w:rsidRPr="006201B7" w:rsidRDefault="006201B7" w:rsidP="00620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2C0D42" w:rsidRPr="002C0D42" w:rsidRDefault="006201B7" w:rsidP="00E1145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11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бухгалтера материального стола </w:t>
      </w:r>
      <w:r w:rsidR="00775651" w:rsidRPr="00E11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775651" w:rsidRPr="00E114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775651" w:rsidRPr="00E11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-2 </w:t>
      </w:r>
      <w:r w:rsidRPr="00E11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D7C81" w:rsidRPr="00E1145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на период беременности и </w:t>
      </w:r>
    </w:p>
    <w:p w:rsidR="006201B7" w:rsidRPr="002C0D42" w:rsidRDefault="005D7C81" w:rsidP="002C0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0D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родам</w:t>
      </w:r>
      <w:r w:rsidRPr="002C0D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201B7" w:rsidRPr="002C0D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отпуска</w:t>
      </w:r>
      <w:r w:rsidRPr="002C0D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уходу за ребенком</w:t>
      </w:r>
      <w:r w:rsidR="006201B7" w:rsidRPr="002C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6201B7" w:rsidRPr="002C0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E1145C" w:rsidRPr="002C0D42" w:rsidRDefault="00E1145C" w:rsidP="002C0D4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по одной из следующих специальностей: «Финансы», «Бухгалтерский учет и аудит» «Учет и аудит»;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работы в должности бухгалтера материального стола не менее 2 лет или наличие опыта работы в области финансово-бухгалтерс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кой деятельности не менее 5 лет, знание 1С бухгалтерии.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E1145C" w:rsidRPr="00122153" w:rsidTr="0078281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E1145C" w:rsidP="00E1145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1145C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E1145C" w:rsidP="00E1145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1145C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E1145C" w:rsidRPr="00122153" w:rsidTr="0078281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E1145C" w:rsidP="00E1145C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E1145C" w:rsidP="00E1145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E1145C" w:rsidP="00E1145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E1145C" w:rsidRPr="00A3755E" w:rsidTr="0078281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E1145C" w:rsidP="00E1145C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E1145C" w:rsidP="00E1145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E1145C">
              <w:rPr>
                <w:rFonts w:ascii="Times New Roman" w:hAnsi="Times New Roman" w:cs="Times New Roman"/>
                <w:lang w:val="kk-KZ"/>
              </w:rPr>
              <w:t>81793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45C" w:rsidRPr="00E1145C" w:rsidRDefault="00276078" w:rsidP="00E1145C">
            <w:pPr>
              <w:spacing w:after="0"/>
              <w:ind w:firstLine="7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150 000</w:t>
            </w:r>
          </w:p>
        </w:tc>
      </w:tr>
    </w:tbl>
    <w:p w:rsidR="00E1145C" w:rsidRDefault="00E1145C" w:rsidP="004B4F52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2C0D42" w:rsidRPr="002C0D42" w:rsidRDefault="002C0D42" w:rsidP="002C0D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инспектор ледового катка </w:t>
      </w:r>
      <w:r w:rsidRPr="002C0D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2C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2C0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  <w:r w:rsidRPr="002C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период беременности</w:t>
      </w:r>
    </w:p>
    <w:p w:rsidR="002C0D42" w:rsidRPr="002C0D42" w:rsidRDefault="002C0D42" w:rsidP="002C0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0D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 родам</w:t>
      </w:r>
      <w:r w:rsidRPr="002C0D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отпуска по уходу за ребенком</w:t>
      </w:r>
      <w:r w:rsidRPr="002C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2C0D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2C0D42" w:rsidRPr="002C0D42" w:rsidRDefault="002C0D42" w:rsidP="002C0D4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Педагогическое»,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работы в должности инспектора ледового катка не менее 1</w:t>
      </w:r>
      <w:r w:rsidR="00E22D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года опыта работы в сфере </w:t>
      </w:r>
      <w:r w:rsidRPr="007A79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обслуживания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ледовый катков и не менее 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2C0D42" w:rsidRPr="002C0D42" w:rsidTr="0078281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2C0D42" w:rsidRPr="002C0D42" w:rsidTr="0078281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2C0D42" w:rsidRPr="002C0D42" w:rsidTr="0078281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76078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110 000</w:t>
            </w:r>
          </w:p>
        </w:tc>
      </w:tr>
    </w:tbl>
    <w:p w:rsidR="002C0D42" w:rsidRDefault="002C0D42" w:rsidP="002C0D4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2C0D42" w:rsidRPr="002C0D42" w:rsidRDefault="006B2446" w:rsidP="006B2446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</w:t>
      </w:r>
      <w:bookmarkStart w:id="0" w:name="_GoBack"/>
      <w:bookmarkEnd w:id="0"/>
      <w:r w:rsidR="002C0D42" w:rsidRP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)</w:t>
      </w:r>
      <w:r w:rsidR="002C0D42" w:rsidRPr="002C0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2C0D42" w:rsidRP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инспектор по маркетингу </w:t>
      </w:r>
      <w:r w:rsidR="002C0D42" w:rsidRP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  <w:t>C</w:t>
      </w:r>
      <w:r w:rsidR="002C0D42" w:rsidRP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-2</w:t>
      </w:r>
      <w:r w:rsidR="002C0D42" w:rsidRP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. (требуется 1 вакансии)</w:t>
      </w:r>
    </w:p>
    <w:p w:rsidR="002C0D42" w:rsidRPr="002C0D42" w:rsidRDefault="002C0D42" w:rsidP="002C0D4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Требование к участникам конкурса:</w:t>
      </w:r>
      <w:r w:rsidRPr="002C0D4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«Журналистика»,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Педагогическое»,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стаж работы в должности инспектора по маркетингу не менее </w:t>
      </w:r>
      <w:r w:rsidR="00E22D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 года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в сфере обслуживания не менее 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2C0D42" w:rsidRPr="002C0D42" w:rsidTr="0078281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2C0D42" w:rsidRPr="002C0D42" w:rsidTr="0078281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2C0D42" w:rsidRPr="002C0D42" w:rsidTr="0078281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C0D42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D42" w:rsidRPr="002C0D42" w:rsidRDefault="00276078" w:rsidP="002C0D42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110</w:t>
            </w:r>
            <w:r w:rsidR="002C0D42"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000</w:t>
            </w:r>
          </w:p>
        </w:tc>
      </w:tr>
    </w:tbl>
    <w:p w:rsidR="002C0D42" w:rsidRDefault="002C0D42" w:rsidP="002C0D4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B40ECB" w:rsidRPr="002C0D42" w:rsidRDefault="00B40ECB" w:rsidP="002C0D4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E1145C" w:rsidRPr="00E1145C" w:rsidRDefault="00A3655C" w:rsidP="00E114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1145C"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="00E1145C"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1145C"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E1145C"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="00E11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201B7" w:rsidRPr="006201B7" w:rsidRDefault="00A3655C" w:rsidP="00A3655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01B7"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F05BA0" w:rsidRPr="00CD1931" w:rsidRDefault="00F05BA0" w:rsidP="00F05B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F05BA0" w:rsidRPr="00CD1931" w:rsidRDefault="00F05BA0" w:rsidP="00F05B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F05BA0" w:rsidRPr="00CD1931" w:rsidRDefault="00F05BA0" w:rsidP="00F05B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F05BA0" w:rsidRPr="00CD1931" w:rsidRDefault="00F05BA0" w:rsidP="00F05B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F05BA0" w:rsidRPr="00CD1931" w:rsidRDefault="00F05BA0" w:rsidP="00F05B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F05BA0" w:rsidRDefault="00F05BA0" w:rsidP="00F05BA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F05BA0" w:rsidRPr="00CD1931" w:rsidRDefault="00F05BA0" w:rsidP="00F05BA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903065" w:rsidRDefault="00903065" w:rsidP="0062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F05BA0" w:rsidRDefault="00903065" w:rsidP="00385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201B7"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="006201B7"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="006201B7"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01B7"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 w:rsidR="005D7C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="005D7C81"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322B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часов</w:t>
      </w:r>
      <w:r w:rsidR="00B40E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2153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</w:t>
      </w:r>
      <w:r w:rsidR="002964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</w:t>
      </w:r>
      <w:r w:rsidR="002153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июня</w:t>
      </w:r>
      <w:r w:rsid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2018 года (время и дата) </w:t>
      </w:r>
      <w:r w:rsidR="006201B7"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="006201B7"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="006201B7"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6201B7"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="006201B7"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="006201B7"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 w:rsid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="00775651" w:rsidRPr="00522D8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="00775651" w:rsidRPr="00522D8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775651" w:rsidRPr="00522D8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="00775651" w:rsidRPr="00522D8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75651" w:rsidRPr="00522D8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775651" w:rsidRPr="00522D8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75651" w:rsidRPr="00522D8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775651"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1B7"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="006201B7"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1266F" w:rsidRPr="00997886" w:rsidRDefault="00E1266F" w:rsidP="007B7D27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 w:rsidRPr="00997886">
        <w:t>___________________________________</w:t>
      </w:r>
      <w:r w:rsidRPr="00997886">
        <w:br/>
        <w:t>                                                                 ___________________________________</w:t>
      </w:r>
      <w:r w:rsidRPr="00997886">
        <w:br/>
        <w:t>___________________________________</w:t>
      </w:r>
    </w:p>
    <w:p w:rsidR="00E1266F" w:rsidRPr="007B7D27" w:rsidRDefault="007B7D27" w:rsidP="007B7D27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</w:r>
      <w:r w:rsidR="00CB601F">
        <w:rPr>
          <w:lang w:val="kk-KZ"/>
        </w:rPr>
        <w:t xml:space="preserve">          </w:t>
      </w:r>
      <w:r w:rsidR="00E1266F" w:rsidRPr="007B7D27">
        <w:rPr>
          <w:rFonts w:ascii="Times New Roman" w:hAnsi="Times New Roman" w:cs="Times New Roman"/>
        </w:rPr>
        <w:t xml:space="preserve"> (государственный </w:t>
      </w:r>
      <w:r w:rsidRPr="007B7D27">
        <w:rPr>
          <w:rFonts w:ascii="Times New Roman" w:hAnsi="Times New Roman" w:cs="Times New Roman"/>
        </w:rPr>
        <w:t>служащий</w:t>
      </w:r>
      <w:r w:rsidR="00E1266F" w:rsidRPr="007B7D27">
        <w:rPr>
          <w:rFonts w:ascii="Times New Roman" w:hAnsi="Times New Roman" w:cs="Times New Roman"/>
        </w:rPr>
        <w:t>)</w:t>
      </w:r>
    </w:p>
    <w:p w:rsidR="00E1266F" w:rsidRPr="007B7D27" w:rsidRDefault="00E1266F" w:rsidP="007B7D27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601F" w:rsidRDefault="00CB601F" w:rsidP="007B7D27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6F" w:rsidRDefault="00E1266F" w:rsidP="007B7D27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D2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CB601F" w:rsidRPr="007B7D27" w:rsidRDefault="00CB601F" w:rsidP="007B7D27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1266F" w:rsidRPr="007B7D27" w:rsidRDefault="00E1266F" w:rsidP="00CB601F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</w:t>
      </w:r>
      <w:r w:rsidR="00CB601F">
        <w:rPr>
          <w:rFonts w:ascii="Times New Roman" w:hAnsi="Times New Roman" w:cs="Times New Roman"/>
          <w:sz w:val="28"/>
          <w:szCs w:val="28"/>
        </w:rPr>
        <w:t>нятие вакантной</w:t>
      </w:r>
      <w:r w:rsidR="00CB601F">
        <w:rPr>
          <w:rFonts w:ascii="Times New Roman" w:hAnsi="Times New Roman" w:cs="Times New Roman"/>
          <w:sz w:val="28"/>
          <w:szCs w:val="28"/>
        </w:rPr>
        <w:br/>
        <w:t>д</w:t>
      </w:r>
      <w:r w:rsidRPr="007B7D27">
        <w:rPr>
          <w:rFonts w:ascii="Times New Roman" w:hAnsi="Times New Roman" w:cs="Times New Roman"/>
          <w:sz w:val="28"/>
          <w:szCs w:val="28"/>
        </w:rPr>
        <w:t>олжности_________________________</w:t>
      </w:r>
      <w:r w:rsidR="00CB60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1266F" w:rsidRPr="007B7D27" w:rsidRDefault="00E1266F" w:rsidP="00CB601F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С основными требованиями Правил проведения конкурса на занятие</w:t>
      </w:r>
      <w:r w:rsidRPr="007B7D27">
        <w:rPr>
          <w:rFonts w:ascii="Times New Roman" w:hAnsi="Times New Roman" w:cs="Times New Roman"/>
          <w:sz w:val="28"/>
          <w:szCs w:val="28"/>
        </w:rPr>
        <w:br/>
        <w:t>должности ознакомлен (ознакомлена), согласен (согласна) и обязуюсь их</w:t>
      </w:r>
      <w:r w:rsidRPr="007B7D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7D27">
        <w:rPr>
          <w:rFonts w:ascii="Times New Roman" w:hAnsi="Times New Roman" w:cs="Times New Roman"/>
          <w:sz w:val="28"/>
          <w:szCs w:val="28"/>
        </w:rPr>
        <w:t>выполнять.</w:t>
      </w:r>
    </w:p>
    <w:p w:rsidR="00E1266F" w:rsidRPr="007B7D27" w:rsidRDefault="00E1266F" w:rsidP="00CB601F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>Отвечаю за подлинность представленных документов.</w:t>
      </w:r>
    </w:p>
    <w:p w:rsidR="00E1266F" w:rsidRPr="007B7D27" w:rsidRDefault="00E1266F" w:rsidP="00CB601F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>   Прилагаемые документы:</w:t>
      </w:r>
    </w:p>
    <w:p w:rsidR="00E1266F" w:rsidRPr="007B7D27" w:rsidRDefault="00E1266F" w:rsidP="00CB601F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</w:r>
      <w:r w:rsidRPr="007B7D27">
        <w:rPr>
          <w:rFonts w:ascii="Times New Roman" w:hAnsi="Times New Roman" w:cs="Times New Roman"/>
          <w:sz w:val="28"/>
          <w:szCs w:val="28"/>
          <w:lang w:val="kk-KZ"/>
        </w:rPr>
        <w:t xml:space="preserve">           Адрес и контакный телефон </w:t>
      </w:r>
      <w:r w:rsidRPr="007B7D2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1266F" w:rsidRPr="007B7D27" w:rsidRDefault="00E1266F" w:rsidP="00CB601F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</w:r>
    </w:p>
    <w:p w:rsidR="00E1266F" w:rsidRPr="007B7D27" w:rsidRDefault="00E1266F" w:rsidP="00CB601F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66F" w:rsidRPr="007B7D27" w:rsidRDefault="00E1266F" w:rsidP="00CB601F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66F" w:rsidRPr="007B7D27" w:rsidRDefault="00E1266F" w:rsidP="00CB601F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proofErr w:type="gramStart"/>
      <w:r w:rsidRPr="007B7D27">
        <w:rPr>
          <w:rFonts w:ascii="Times New Roman" w:hAnsi="Times New Roman" w:cs="Times New Roman"/>
          <w:sz w:val="28"/>
          <w:szCs w:val="28"/>
        </w:rPr>
        <w:t>______</w:t>
      </w:r>
      <w:r w:rsidR="007B7D27">
        <w:rPr>
          <w:rFonts w:ascii="Times New Roman" w:hAnsi="Times New Roman" w:cs="Times New Roman"/>
          <w:sz w:val="28"/>
          <w:szCs w:val="28"/>
        </w:rPr>
        <w:t>_________                         __</w:t>
      </w:r>
      <w:r w:rsidRPr="007B7D2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</w:r>
      <w:r w:rsidR="007B7D27">
        <w:rPr>
          <w:rFonts w:ascii="Times New Roman" w:hAnsi="Times New Roman" w:cs="Times New Roman"/>
        </w:rPr>
        <w:t xml:space="preserve">         </w:t>
      </w:r>
      <w:r w:rsidRPr="007B7D27">
        <w:rPr>
          <w:rFonts w:ascii="Times New Roman" w:hAnsi="Times New Roman" w:cs="Times New Roman"/>
        </w:rPr>
        <w:t xml:space="preserve">(подпись)                                         </w:t>
      </w:r>
      <w:r w:rsidR="007B7D27" w:rsidRPr="007B7D27">
        <w:rPr>
          <w:rFonts w:ascii="Times New Roman" w:hAnsi="Times New Roman" w:cs="Times New Roman"/>
          <w:lang w:val="kk-KZ"/>
        </w:rPr>
        <w:tab/>
      </w:r>
      <w:r w:rsidR="007B7D27">
        <w:rPr>
          <w:rFonts w:ascii="Times New Roman" w:hAnsi="Times New Roman" w:cs="Times New Roman"/>
          <w:lang w:val="kk-KZ"/>
        </w:rPr>
        <w:t xml:space="preserve">                      </w:t>
      </w:r>
      <w:r w:rsidRPr="007B7D27">
        <w:rPr>
          <w:rFonts w:ascii="Times New Roman" w:hAnsi="Times New Roman" w:cs="Times New Roman"/>
        </w:rPr>
        <w:t>(</w:t>
      </w:r>
      <w:r w:rsidRPr="007B7D27">
        <w:rPr>
          <w:rFonts w:ascii="Times New Roman" w:hAnsi="Times New Roman" w:cs="Times New Roman"/>
          <w:color w:val="000000"/>
        </w:rPr>
        <w:t>Фамилия, имя, отчество (при его наличии)</w:t>
      </w:r>
      <w:proofErr w:type="gramEnd"/>
    </w:p>
    <w:p w:rsidR="00E1266F" w:rsidRDefault="00E1266F" w:rsidP="00CB601F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66F" w:rsidRPr="007B7D27" w:rsidRDefault="00E1266F" w:rsidP="00CB601F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 w:rsidRPr="007B7D27">
        <w:rPr>
          <w:rFonts w:ascii="Times New Roman" w:hAnsi="Times New Roman" w:cs="Times New Roman"/>
          <w:sz w:val="24"/>
          <w:szCs w:val="24"/>
        </w:rPr>
        <w:t>«____»_______________ 20__ г.</w:t>
      </w:r>
    </w:p>
    <w:p w:rsidR="00E1266F" w:rsidRDefault="00E1266F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372D7"/>
    <w:rsid w:val="001A1C1D"/>
    <w:rsid w:val="00215312"/>
    <w:rsid w:val="00276078"/>
    <w:rsid w:val="002908CB"/>
    <w:rsid w:val="00296457"/>
    <w:rsid w:val="002C0D42"/>
    <w:rsid w:val="00322BF4"/>
    <w:rsid w:val="00385DEA"/>
    <w:rsid w:val="00412A5D"/>
    <w:rsid w:val="00421CA0"/>
    <w:rsid w:val="004647DE"/>
    <w:rsid w:val="004B4F52"/>
    <w:rsid w:val="004E631E"/>
    <w:rsid w:val="00590A76"/>
    <w:rsid w:val="005D7C81"/>
    <w:rsid w:val="006201B7"/>
    <w:rsid w:val="00626402"/>
    <w:rsid w:val="006B2446"/>
    <w:rsid w:val="00741D61"/>
    <w:rsid w:val="00775651"/>
    <w:rsid w:val="007967D8"/>
    <w:rsid w:val="007A79A0"/>
    <w:rsid w:val="007B7D27"/>
    <w:rsid w:val="008077EF"/>
    <w:rsid w:val="00864100"/>
    <w:rsid w:val="00903065"/>
    <w:rsid w:val="00A3655C"/>
    <w:rsid w:val="00B15BE6"/>
    <w:rsid w:val="00B40ECB"/>
    <w:rsid w:val="00BB08F4"/>
    <w:rsid w:val="00CB601F"/>
    <w:rsid w:val="00CC6989"/>
    <w:rsid w:val="00D578D2"/>
    <w:rsid w:val="00E1145C"/>
    <w:rsid w:val="00E1266F"/>
    <w:rsid w:val="00E22D10"/>
    <w:rsid w:val="00F05BA0"/>
    <w:rsid w:val="00F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2694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25</cp:revision>
  <cp:lastPrinted>2018-05-11T05:35:00Z</cp:lastPrinted>
  <dcterms:created xsi:type="dcterms:W3CDTF">2018-05-11T05:32:00Z</dcterms:created>
  <dcterms:modified xsi:type="dcterms:W3CDTF">2018-06-12T10:48:00Z</dcterms:modified>
</cp:coreProperties>
</file>